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88" w:rsidRPr="007F2CFE" w:rsidRDefault="00647C88" w:rsidP="007F2CFE">
      <w:pPr>
        <w:shd w:val="clear" w:color="auto" w:fill="002060"/>
        <w:spacing w:before="240" w:after="240" w:line="444" w:lineRule="atLeast"/>
        <w:jc w:val="center"/>
        <w:outlineLvl w:val="2"/>
        <w:rPr>
          <w:rFonts w:ascii="Castellar" w:eastAsia="Times New Roman" w:hAnsi="Castellar" w:cs="Arial"/>
          <w:b/>
          <w:bCs/>
          <w:caps/>
          <w:color w:val="FFFFFF" w:themeColor="background1"/>
          <w:spacing w:val="10"/>
          <w:sz w:val="32"/>
          <w:szCs w:val="32"/>
          <w:lang w:val="en"/>
        </w:rPr>
      </w:pPr>
      <w:r w:rsidRPr="007F2CFE">
        <w:rPr>
          <w:rFonts w:ascii="Castellar" w:eastAsia="Times New Roman" w:hAnsi="Castellar" w:cs="Arial"/>
          <w:b/>
          <w:bCs/>
          <w:caps/>
          <w:color w:val="FFFFFF" w:themeColor="background1"/>
          <w:spacing w:val="10"/>
          <w:sz w:val="32"/>
          <w:szCs w:val="32"/>
          <w:highlight w:val="darkBlue"/>
          <w:lang w:val="en"/>
        </w:rPr>
        <w:t>Co</w:t>
      </w:r>
      <w:bookmarkStart w:id="0" w:name="_GoBack"/>
      <w:bookmarkEnd w:id="0"/>
      <w:r w:rsidRPr="007F2CFE">
        <w:rPr>
          <w:rFonts w:ascii="Castellar" w:eastAsia="Times New Roman" w:hAnsi="Castellar" w:cs="Arial"/>
          <w:b/>
          <w:bCs/>
          <w:caps/>
          <w:color w:val="FFFFFF" w:themeColor="background1"/>
          <w:spacing w:val="10"/>
          <w:sz w:val="32"/>
          <w:szCs w:val="32"/>
          <w:highlight w:val="darkBlue"/>
          <w:lang w:val="en"/>
        </w:rPr>
        <w:t xml:space="preserve">nfidential </w:t>
      </w:r>
      <w:r w:rsidR="00F66A29" w:rsidRPr="007F2CFE">
        <w:rPr>
          <w:rFonts w:ascii="Castellar" w:eastAsia="Times New Roman" w:hAnsi="Castellar" w:cs="Arial"/>
          <w:b/>
          <w:bCs/>
          <w:caps/>
          <w:color w:val="FFFFFF" w:themeColor="background1"/>
          <w:spacing w:val="10"/>
          <w:sz w:val="32"/>
          <w:szCs w:val="32"/>
          <w:highlight w:val="darkBlue"/>
          <w:lang w:val="en"/>
        </w:rPr>
        <w:t>non-</w:t>
      </w:r>
      <w:r w:rsidRPr="007F2CFE">
        <w:rPr>
          <w:rFonts w:ascii="Castellar" w:eastAsia="Times New Roman" w:hAnsi="Castellar" w:cs="Arial"/>
          <w:b/>
          <w:bCs/>
          <w:caps/>
          <w:color w:val="FFFFFF" w:themeColor="background1"/>
          <w:spacing w:val="10"/>
          <w:sz w:val="32"/>
          <w:szCs w:val="32"/>
          <w:highlight w:val="darkBlue"/>
          <w:lang w:val="en"/>
        </w:rPr>
        <w:t>Disclosure Agreement</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This Agreement is entered into this ___ day of ________, 20____ by and between ______________________ with offices at _____________________ (hereinafter "Recipient") and ______________________, with offices at _____________________ (hereinafter "Discloser").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WHEREAS Discloser possesses certain ideas and information relating to __________________ that is confidential and proprietary to Discloser (hereinafter "Confidential Information"); and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WHEREAS the Recipient is willing to receive disclosure of the Confidential Information pursuant to the terms of this Agreement for the purpose of _______________________;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NOW THEREFORE, in consideration for the mutual undertakings of the Discloser and the Recipient under this Agreement, the parties agree as follows: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1. Disclosure. Discloser agrees to disclose, and Receiver agrees to receive the Confidential Information.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2. Confidentiality.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2.1 No Use. Recipient agrees not to use the Confidential Information in any way, or to manufacture or test any product embodying Confidential Information, except for the purpose set forth above.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2.2 No Disclosure.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 </w:t>
      </w:r>
    </w:p>
    <w:p w:rsidR="00647C88" w:rsidRPr="007F2CFE"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2.3 Protection of Secrecy. Recipient agrees to take all steps reasonably necessary to protect the secrecy of the Confidential Information, and to prevent the Confidential Information from falling into the public domain or into the possession of unauthorized persons. </w:t>
      </w:r>
    </w:p>
    <w:p w:rsidR="00647C88" w:rsidRPr="00647C88" w:rsidRDefault="00647C88" w:rsidP="007F2CFE">
      <w:pPr>
        <w:pBdr>
          <w:top w:val="single" w:sz="4" w:space="1" w:color="auto"/>
          <w:left w:val="single" w:sz="4" w:space="4" w:color="auto"/>
          <w:bottom w:val="single" w:sz="4" w:space="1" w:color="auto"/>
          <w:right w:val="single" w:sz="4" w:space="4" w:color="auto"/>
        </w:pBdr>
        <w:shd w:val="clear" w:color="auto" w:fill="FFFFFF"/>
        <w:spacing w:before="100" w:beforeAutospacing="1" w:after="240" w:line="444" w:lineRule="atLeast"/>
        <w:rPr>
          <w:rFonts w:ascii="Open Sans" w:eastAsia="Times New Roman" w:hAnsi="Open Sans" w:cs="Arial"/>
          <w:color w:val="292929"/>
          <w:lang w:val="en"/>
        </w:rPr>
      </w:pPr>
      <w:r w:rsidRPr="007F2CFE">
        <w:rPr>
          <w:rFonts w:ascii="Open Sans" w:eastAsia="Times New Roman" w:hAnsi="Open Sans" w:cs="Arial"/>
          <w:b/>
          <w:color w:val="002060"/>
          <w:lang w:val="en"/>
        </w:rPr>
        <w:lastRenderedPageBreak/>
        <w:t>3. Limits on Confidential Information. Confidential Information shall not be deemed proprietary and the Recipient shall have no obligation with respect to such information where the information:</w:t>
      </w:r>
      <w:r w:rsidRPr="007F2CFE">
        <w:rPr>
          <w:rFonts w:ascii="Open Sans" w:eastAsia="Times New Roman" w:hAnsi="Open Sans" w:cs="Arial"/>
          <w:color w:val="002060"/>
          <w:lang w:val="en"/>
        </w:rPr>
        <w:t xml:space="preserve"> </w:t>
      </w:r>
    </w:p>
    <w:p w:rsidR="00647C88" w:rsidRPr="00647C88" w:rsidRDefault="00647C88" w:rsidP="00647C88">
      <w:pPr>
        <w:shd w:val="clear" w:color="auto" w:fill="FFFFFF"/>
        <w:spacing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(a)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known to Recipient prior to receiving any of the Confidential Information from Discloser;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(b) </w:t>
      </w:r>
      <w:proofErr w:type="gramStart"/>
      <w:r w:rsidRPr="00647C88">
        <w:rPr>
          <w:rFonts w:ascii="Open Sans" w:eastAsia="Times New Roman" w:hAnsi="Open Sans" w:cs="Arial"/>
          <w:color w:val="292929"/>
          <w:lang w:val="en"/>
        </w:rPr>
        <w:t>has</w:t>
      </w:r>
      <w:proofErr w:type="gramEnd"/>
      <w:r w:rsidRPr="00647C88">
        <w:rPr>
          <w:rFonts w:ascii="Open Sans" w:eastAsia="Times New Roman" w:hAnsi="Open Sans" w:cs="Arial"/>
          <w:color w:val="292929"/>
          <w:lang w:val="en"/>
        </w:rPr>
        <w:t xml:space="preserve"> become publicly known through no wrongful act of Recipient;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(c)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received by Recipient without breach of this Agreement from a third party without restriction as to the use and disclosure of the information;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(d)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independently developed by Recipient without use of the Confidential Information; or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(e)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ordered to be publicly released by the requirement of a government agency.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5. Term and Termination. The obligations of this Agreement shall be continuing until the Confidential Information disclosed to Recipient is no longer confidential.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6. Survival of Rights and Obligations. This Agreement shall be binding upon, inure to the benefit of, and be enforceable by (a) Discloser, its successors, and assigns; and (b) Recipient, its successors and assigns.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IN WITNESS WHEREOF, the parties have executed this agreement effective as of the date first written above.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DISCLOSER (_____________________)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RECIPIENT (_____________________)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Signed: ______________________________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Signed: ______________________________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Name: ______________________________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Name: ______________________________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Title: ______________________________ </w:t>
      </w:r>
    </w:p>
    <w:p w:rsidR="00647C88" w:rsidRPr="007F2CFE" w:rsidRDefault="00647C88" w:rsidP="00647C88">
      <w:pPr>
        <w:shd w:val="clear" w:color="auto" w:fill="FFFFFF"/>
        <w:spacing w:after="0" w:line="444" w:lineRule="atLeast"/>
        <w:rPr>
          <w:rFonts w:ascii="Open Sans" w:eastAsia="Times New Roman" w:hAnsi="Open Sans" w:cs="Arial"/>
          <w:b/>
          <w:color w:val="002060"/>
          <w:lang w:val="en"/>
        </w:rPr>
      </w:pPr>
      <w:r w:rsidRPr="007F2CFE">
        <w:rPr>
          <w:rFonts w:ascii="Open Sans" w:eastAsia="Times New Roman" w:hAnsi="Open Sans" w:cs="Arial"/>
          <w:b/>
          <w:color w:val="002060"/>
          <w:lang w:val="en"/>
        </w:rPr>
        <w:t xml:space="preserve">Title: ______________________________ </w:t>
      </w:r>
    </w:p>
    <w:p w:rsidR="00081177" w:rsidRPr="007F2CFE" w:rsidRDefault="00081177">
      <w:pPr>
        <w:rPr>
          <w:b/>
          <w:color w:val="002060"/>
        </w:rPr>
      </w:pPr>
    </w:p>
    <w:sectPr w:rsidR="00081177" w:rsidRPr="007F2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8A"/>
    <w:rsid w:val="00081177"/>
    <w:rsid w:val="000E141D"/>
    <w:rsid w:val="00256F57"/>
    <w:rsid w:val="00647C88"/>
    <w:rsid w:val="00677990"/>
    <w:rsid w:val="00721EC9"/>
    <w:rsid w:val="007B7E8A"/>
    <w:rsid w:val="007F2CFE"/>
    <w:rsid w:val="00AA2027"/>
    <w:rsid w:val="00BE4500"/>
    <w:rsid w:val="00C05AEF"/>
    <w:rsid w:val="00F44C7D"/>
    <w:rsid w:val="00F6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FCD08-4FD5-428A-BE0E-F513F4B4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671891">
      <w:bodyDiv w:val="1"/>
      <w:marLeft w:val="0"/>
      <w:marRight w:val="0"/>
      <w:marTop w:val="0"/>
      <w:marBottom w:val="0"/>
      <w:divBdr>
        <w:top w:val="none" w:sz="0" w:space="0" w:color="auto"/>
        <w:left w:val="none" w:sz="0" w:space="0" w:color="auto"/>
        <w:bottom w:val="none" w:sz="0" w:space="0" w:color="auto"/>
        <w:right w:val="none" w:sz="0" w:space="0" w:color="auto"/>
      </w:divBdr>
      <w:divsChild>
        <w:div w:id="1155073008">
          <w:marLeft w:val="0"/>
          <w:marRight w:val="0"/>
          <w:marTop w:val="0"/>
          <w:marBottom w:val="0"/>
          <w:divBdr>
            <w:top w:val="none" w:sz="0" w:space="0" w:color="auto"/>
            <w:left w:val="none" w:sz="0" w:space="0" w:color="auto"/>
            <w:bottom w:val="none" w:sz="0" w:space="0" w:color="auto"/>
            <w:right w:val="none" w:sz="0" w:space="0" w:color="auto"/>
          </w:divBdr>
          <w:divsChild>
            <w:div w:id="874150045">
              <w:marLeft w:val="0"/>
              <w:marRight w:val="0"/>
              <w:marTop w:val="0"/>
              <w:marBottom w:val="0"/>
              <w:divBdr>
                <w:top w:val="none" w:sz="0" w:space="0" w:color="auto"/>
                <w:left w:val="none" w:sz="0" w:space="0" w:color="auto"/>
                <w:bottom w:val="none" w:sz="0" w:space="0" w:color="auto"/>
                <w:right w:val="none" w:sz="0" w:space="0" w:color="auto"/>
              </w:divBdr>
              <w:divsChild>
                <w:div w:id="478809394">
                  <w:marLeft w:val="0"/>
                  <w:marRight w:val="0"/>
                  <w:marTop w:val="0"/>
                  <w:marBottom w:val="0"/>
                  <w:divBdr>
                    <w:top w:val="none" w:sz="0" w:space="0" w:color="auto"/>
                    <w:left w:val="none" w:sz="0" w:space="0" w:color="auto"/>
                    <w:bottom w:val="none" w:sz="0" w:space="0" w:color="auto"/>
                    <w:right w:val="none" w:sz="0" w:space="0" w:color="auto"/>
                  </w:divBdr>
                  <w:divsChild>
                    <w:div w:id="364409358">
                      <w:marLeft w:val="0"/>
                      <w:marRight w:val="0"/>
                      <w:marTop w:val="0"/>
                      <w:marBottom w:val="0"/>
                      <w:divBdr>
                        <w:top w:val="none" w:sz="0" w:space="0" w:color="auto"/>
                        <w:left w:val="none" w:sz="0" w:space="0" w:color="auto"/>
                        <w:bottom w:val="none" w:sz="0" w:space="0" w:color="auto"/>
                        <w:right w:val="none" w:sz="0" w:space="0" w:color="auto"/>
                      </w:divBdr>
                      <w:divsChild>
                        <w:div w:id="773088083">
                          <w:marLeft w:val="0"/>
                          <w:marRight w:val="0"/>
                          <w:marTop w:val="0"/>
                          <w:marBottom w:val="0"/>
                          <w:divBdr>
                            <w:top w:val="none" w:sz="0" w:space="0" w:color="auto"/>
                            <w:left w:val="none" w:sz="0" w:space="0" w:color="auto"/>
                            <w:bottom w:val="none" w:sz="0" w:space="0" w:color="auto"/>
                            <w:right w:val="none" w:sz="0" w:space="0" w:color="auto"/>
                          </w:divBdr>
                          <w:divsChild>
                            <w:div w:id="227542274">
                              <w:marLeft w:val="0"/>
                              <w:marRight w:val="0"/>
                              <w:marTop w:val="0"/>
                              <w:marBottom w:val="0"/>
                              <w:divBdr>
                                <w:top w:val="none" w:sz="0" w:space="0" w:color="auto"/>
                                <w:left w:val="none" w:sz="0" w:space="0" w:color="auto"/>
                                <w:bottom w:val="none" w:sz="0" w:space="0" w:color="auto"/>
                                <w:right w:val="none" w:sz="0" w:space="0" w:color="auto"/>
                              </w:divBdr>
                              <w:divsChild>
                                <w:div w:id="1867254875">
                                  <w:marLeft w:val="0"/>
                                  <w:marRight w:val="0"/>
                                  <w:marTop w:val="0"/>
                                  <w:marBottom w:val="0"/>
                                  <w:divBdr>
                                    <w:top w:val="none" w:sz="0" w:space="0" w:color="auto"/>
                                    <w:left w:val="none" w:sz="0" w:space="0" w:color="auto"/>
                                    <w:bottom w:val="none" w:sz="0" w:space="0" w:color="auto"/>
                                    <w:right w:val="none" w:sz="0" w:space="0" w:color="auto"/>
                                  </w:divBdr>
                                  <w:divsChild>
                                    <w:div w:id="2084835625">
                                      <w:marLeft w:val="0"/>
                                      <w:marRight w:val="0"/>
                                      <w:marTop w:val="0"/>
                                      <w:marBottom w:val="0"/>
                                      <w:divBdr>
                                        <w:top w:val="none" w:sz="0" w:space="0" w:color="auto"/>
                                        <w:left w:val="none" w:sz="0" w:space="0" w:color="auto"/>
                                        <w:bottom w:val="none" w:sz="0" w:space="0" w:color="auto"/>
                                        <w:right w:val="none" w:sz="0" w:space="0" w:color="auto"/>
                                      </w:divBdr>
                                      <w:divsChild>
                                        <w:div w:id="169568577">
                                          <w:marLeft w:val="0"/>
                                          <w:marRight w:val="0"/>
                                          <w:marTop w:val="0"/>
                                          <w:marBottom w:val="0"/>
                                          <w:divBdr>
                                            <w:top w:val="none" w:sz="0" w:space="0" w:color="auto"/>
                                            <w:left w:val="none" w:sz="0" w:space="0" w:color="auto"/>
                                            <w:bottom w:val="none" w:sz="0" w:space="0" w:color="auto"/>
                                            <w:right w:val="none" w:sz="0" w:space="0" w:color="auto"/>
                                          </w:divBdr>
                                          <w:divsChild>
                                            <w:div w:id="1342008231">
                                              <w:marLeft w:val="0"/>
                                              <w:marRight w:val="0"/>
                                              <w:marTop w:val="0"/>
                                              <w:marBottom w:val="0"/>
                                              <w:divBdr>
                                                <w:top w:val="none" w:sz="0" w:space="0" w:color="auto"/>
                                                <w:left w:val="none" w:sz="0" w:space="0" w:color="auto"/>
                                                <w:bottom w:val="none" w:sz="0" w:space="0" w:color="auto"/>
                                                <w:right w:val="none" w:sz="0" w:space="0" w:color="auto"/>
                                              </w:divBdr>
                                              <w:divsChild>
                                                <w:div w:id="770470585">
                                                  <w:marLeft w:val="0"/>
                                                  <w:marRight w:val="0"/>
                                                  <w:marTop w:val="0"/>
                                                  <w:marBottom w:val="0"/>
                                                  <w:divBdr>
                                                    <w:top w:val="none" w:sz="0" w:space="0" w:color="auto"/>
                                                    <w:left w:val="none" w:sz="0" w:space="0" w:color="auto"/>
                                                    <w:bottom w:val="none" w:sz="0" w:space="0" w:color="auto"/>
                                                    <w:right w:val="none" w:sz="0" w:space="0" w:color="auto"/>
                                                  </w:divBdr>
                                                  <w:divsChild>
                                                    <w:div w:id="166404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86745089">
                                                      <w:marLeft w:val="-750"/>
                                                      <w:marRight w:val="0"/>
                                                      <w:marTop w:val="0"/>
                                                      <w:marBottom w:val="0"/>
                                                      <w:divBdr>
                                                        <w:top w:val="none" w:sz="0" w:space="0" w:color="auto"/>
                                                        <w:left w:val="none" w:sz="0" w:space="0" w:color="auto"/>
                                                        <w:bottom w:val="none" w:sz="0" w:space="0" w:color="auto"/>
                                                        <w:right w:val="none" w:sz="0" w:space="0" w:color="auto"/>
                                                      </w:divBdr>
                                                      <w:divsChild>
                                                        <w:div w:id="188105333">
                                                          <w:marLeft w:val="0"/>
                                                          <w:marRight w:val="0"/>
                                                          <w:marTop w:val="0"/>
                                                          <w:marBottom w:val="0"/>
                                                          <w:divBdr>
                                                            <w:top w:val="none" w:sz="0" w:space="0" w:color="auto"/>
                                                            <w:left w:val="none" w:sz="0" w:space="0" w:color="auto"/>
                                                            <w:bottom w:val="none" w:sz="0" w:space="0" w:color="auto"/>
                                                            <w:right w:val="none" w:sz="0" w:space="0" w:color="auto"/>
                                                          </w:divBdr>
                                                        </w:div>
                                                        <w:div w:id="688026596">
                                                          <w:marLeft w:val="0"/>
                                                          <w:marRight w:val="0"/>
                                                          <w:marTop w:val="0"/>
                                                          <w:marBottom w:val="0"/>
                                                          <w:divBdr>
                                                            <w:top w:val="none" w:sz="0" w:space="0" w:color="auto"/>
                                                            <w:left w:val="none" w:sz="0" w:space="0" w:color="auto"/>
                                                            <w:bottom w:val="none" w:sz="0" w:space="0" w:color="auto"/>
                                                            <w:right w:val="none" w:sz="0" w:space="0" w:color="auto"/>
                                                          </w:divBdr>
                                                        </w:div>
                                                      </w:divsChild>
                                                    </w:div>
                                                    <w:div w:id="1563832564">
                                                      <w:marLeft w:val="-750"/>
                                                      <w:marRight w:val="0"/>
                                                      <w:marTop w:val="0"/>
                                                      <w:marBottom w:val="0"/>
                                                      <w:divBdr>
                                                        <w:top w:val="none" w:sz="0" w:space="0" w:color="auto"/>
                                                        <w:left w:val="none" w:sz="0" w:space="0" w:color="auto"/>
                                                        <w:bottom w:val="none" w:sz="0" w:space="0" w:color="auto"/>
                                                        <w:right w:val="none" w:sz="0" w:space="0" w:color="auto"/>
                                                      </w:divBdr>
                                                      <w:divsChild>
                                                        <w:div w:id="1426802644">
                                                          <w:marLeft w:val="0"/>
                                                          <w:marRight w:val="0"/>
                                                          <w:marTop w:val="0"/>
                                                          <w:marBottom w:val="0"/>
                                                          <w:divBdr>
                                                            <w:top w:val="none" w:sz="0" w:space="0" w:color="auto"/>
                                                            <w:left w:val="none" w:sz="0" w:space="0" w:color="auto"/>
                                                            <w:bottom w:val="none" w:sz="0" w:space="0" w:color="auto"/>
                                                            <w:right w:val="none" w:sz="0" w:space="0" w:color="auto"/>
                                                          </w:divBdr>
                                                        </w:div>
                                                        <w:div w:id="810290529">
                                                          <w:marLeft w:val="0"/>
                                                          <w:marRight w:val="0"/>
                                                          <w:marTop w:val="0"/>
                                                          <w:marBottom w:val="0"/>
                                                          <w:divBdr>
                                                            <w:top w:val="none" w:sz="0" w:space="0" w:color="auto"/>
                                                            <w:left w:val="none" w:sz="0" w:space="0" w:color="auto"/>
                                                            <w:bottom w:val="none" w:sz="0" w:space="0" w:color="auto"/>
                                                            <w:right w:val="none" w:sz="0" w:space="0" w:color="auto"/>
                                                          </w:divBdr>
                                                        </w:div>
                                                      </w:divsChild>
                                                    </w:div>
                                                    <w:div w:id="1239709790">
                                                      <w:marLeft w:val="-750"/>
                                                      <w:marRight w:val="0"/>
                                                      <w:marTop w:val="0"/>
                                                      <w:marBottom w:val="0"/>
                                                      <w:divBdr>
                                                        <w:top w:val="none" w:sz="0" w:space="0" w:color="auto"/>
                                                        <w:left w:val="none" w:sz="0" w:space="0" w:color="auto"/>
                                                        <w:bottom w:val="none" w:sz="0" w:space="0" w:color="auto"/>
                                                        <w:right w:val="none" w:sz="0" w:space="0" w:color="auto"/>
                                                      </w:divBdr>
                                                      <w:divsChild>
                                                        <w:div w:id="696539350">
                                                          <w:marLeft w:val="0"/>
                                                          <w:marRight w:val="0"/>
                                                          <w:marTop w:val="0"/>
                                                          <w:marBottom w:val="0"/>
                                                          <w:divBdr>
                                                            <w:top w:val="none" w:sz="0" w:space="0" w:color="auto"/>
                                                            <w:left w:val="none" w:sz="0" w:space="0" w:color="auto"/>
                                                            <w:bottom w:val="none" w:sz="0" w:space="0" w:color="auto"/>
                                                            <w:right w:val="none" w:sz="0" w:space="0" w:color="auto"/>
                                                          </w:divBdr>
                                                        </w:div>
                                                        <w:div w:id="574245171">
                                                          <w:marLeft w:val="0"/>
                                                          <w:marRight w:val="0"/>
                                                          <w:marTop w:val="0"/>
                                                          <w:marBottom w:val="0"/>
                                                          <w:divBdr>
                                                            <w:top w:val="none" w:sz="0" w:space="0" w:color="auto"/>
                                                            <w:left w:val="none" w:sz="0" w:space="0" w:color="auto"/>
                                                            <w:bottom w:val="none" w:sz="0" w:space="0" w:color="auto"/>
                                                            <w:right w:val="none" w:sz="0" w:space="0" w:color="auto"/>
                                                          </w:divBdr>
                                                        </w:div>
                                                      </w:divsChild>
                                                    </w:div>
                                                    <w:div w:id="821579032">
                                                      <w:marLeft w:val="-750"/>
                                                      <w:marRight w:val="0"/>
                                                      <w:marTop w:val="0"/>
                                                      <w:marBottom w:val="0"/>
                                                      <w:divBdr>
                                                        <w:top w:val="none" w:sz="0" w:space="0" w:color="auto"/>
                                                        <w:left w:val="none" w:sz="0" w:space="0" w:color="auto"/>
                                                        <w:bottom w:val="none" w:sz="0" w:space="0" w:color="auto"/>
                                                        <w:right w:val="none" w:sz="0" w:space="0" w:color="auto"/>
                                                      </w:divBdr>
                                                      <w:divsChild>
                                                        <w:div w:id="1284461774">
                                                          <w:marLeft w:val="0"/>
                                                          <w:marRight w:val="0"/>
                                                          <w:marTop w:val="0"/>
                                                          <w:marBottom w:val="0"/>
                                                          <w:divBdr>
                                                            <w:top w:val="none" w:sz="0" w:space="0" w:color="auto"/>
                                                            <w:left w:val="none" w:sz="0" w:space="0" w:color="auto"/>
                                                            <w:bottom w:val="none" w:sz="0" w:space="0" w:color="auto"/>
                                                            <w:right w:val="none" w:sz="0" w:space="0" w:color="auto"/>
                                                          </w:divBdr>
                                                        </w:div>
                                                        <w:div w:id="1939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952478">
      <w:bodyDiv w:val="1"/>
      <w:marLeft w:val="0"/>
      <w:marRight w:val="0"/>
      <w:marTop w:val="0"/>
      <w:marBottom w:val="0"/>
      <w:divBdr>
        <w:top w:val="none" w:sz="0" w:space="0" w:color="auto"/>
        <w:left w:val="none" w:sz="0" w:space="0" w:color="auto"/>
        <w:bottom w:val="none" w:sz="0" w:space="0" w:color="auto"/>
        <w:right w:val="none" w:sz="0" w:space="0" w:color="auto"/>
      </w:divBdr>
      <w:divsChild>
        <w:div w:id="1212303416">
          <w:marLeft w:val="0"/>
          <w:marRight w:val="0"/>
          <w:marTop w:val="0"/>
          <w:marBottom w:val="0"/>
          <w:divBdr>
            <w:top w:val="none" w:sz="0" w:space="0" w:color="auto"/>
            <w:left w:val="none" w:sz="0" w:space="0" w:color="auto"/>
            <w:bottom w:val="none" w:sz="0" w:space="0" w:color="auto"/>
            <w:right w:val="none" w:sz="0" w:space="0" w:color="auto"/>
          </w:divBdr>
          <w:divsChild>
            <w:div w:id="91171401">
              <w:marLeft w:val="0"/>
              <w:marRight w:val="0"/>
              <w:marTop w:val="0"/>
              <w:marBottom w:val="0"/>
              <w:divBdr>
                <w:top w:val="none" w:sz="0" w:space="0" w:color="auto"/>
                <w:left w:val="none" w:sz="0" w:space="0" w:color="auto"/>
                <w:bottom w:val="none" w:sz="0" w:space="0" w:color="auto"/>
                <w:right w:val="none" w:sz="0" w:space="0" w:color="auto"/>
              </w:divBdr>
              <w:divsChild>
                <w:div w:id="374428234">
                  <w:marLeft w:val="0"/>
                  <w:marRight w:val="0"/>
                  <w:marTop w:val="0"/>
                  <w:marBottom w:val="0"/>
                  <w:divBdr>
                    <w:top w:val="none" w:sz="0" w:space="0" w:color="auto"/>
                    <w:left w:val="none" w:sz="0" w:space="0" w:color="auto"/>
                    <w:bottom w:val="none" w:sz="0" w:space="0" w:color="auto"/>
                    <w:right w:val="none" w:sz="0" w:space="0" w:color="auto"/>
                  </w:divBdr>
                  <w:divsChild>
                    <w:div w:id="889220554">
                      <w:marLeft w:val="0"/>
                      <w:marRight w:val="0"/>
                      <w:marTop w:val="0"/>
                      <w:marBottom w:val="0"/>
                      <w:divBdr>
                        <w:top w:val="none" w:sz="0" w:space="0" w:color="auto"/>
                        <w:left w:val="none" w:sz="0" w:space="0" w:color="auto"/>
                        <w:bottom w:val="none" w:sz="0" w:space="0" w:color="auto"/>
                        <w:right w:val="none" w:sz="0" w:space="0" w:color="auto"/>
                      </w:divBdr>
                      <w:divsChild>
                        <w:div w:id="269123481">
                          <w:marLeft w:val="0"/>
                          <w:marRight w:val="0"/>
                          <w:marTop w:val="0"/>
                          <w:marBottom w:val="0"/>
                          <w:divBdr>
                            <w:top w:val="none" w:sz="0" w:space="0" w:color="auto"/>
                            <w:left w:val="none" w:sz="0" w:space="0" w:color="auto"/>
                            <w:bottom w:val="none" w:sz="0" w:space="0" w:color="auto"/>
                            <w:right w:val="none" w:sz="0" w:space="0" w:color="auto"/>
                          </w:divBdr>
                          <w:divsChild>
                            <w:div w:id="851922072">
                              <w:marLeft w:val="0"/>
                              <w:marRight w:val="0"/>
                              <w:marTop w:val="0"/>
                              <w:marBottom w:val="0"/>
                              <w:divBdr>
                                <w:top w:val="none" w:sz="0" w:space="0" w:color="auto"/>
                                <w:left w:val="none" w:sz="0" w:space="0" w:color="auto"/>
                                <w:bottom w:val="none" w:sz="0" w:space="0" w:color="auto"/>
                                <w:right w:val="none" w:sz="0" w:space="0" w:color="auto"/>
                              </w:divBdr>
                              <w:divsChild>
                                <w:div w:id="1354575863">
                                  <w:marLeft w:val="0"/>
                                  <w:marRight w:val="0"/>
                                  <w:marTop w:val="0"/>
                                  <w:marBottom w:val="0"/>
                                  <w:divBdr>
                                    <w:top w:val="none" w:sz="0" w:space="0" w:color="auto"/>
                                    <w:left w:val="none" w:sz="0" w:space="0" w:color="auto"/>
                                    <w:bottom w:val="none" w:sz="0" w:space="0" w:color="auto"/>
                                    <w:right w:val="none" w:sz="0" w:space="0" w:color="auto"/>
                                  </w:divBdr>
                                  <w:divsChild>
                                    <w:div w:id="994407394">
                                      <w:marLeft w:val="0"/>
                                      <w:marRight w:val="0"/>
                                      <w:marTop w:val="0"/>
                                      <w:marBottom w:val="0"/>
                                      <w:divBdr>
                                        <w:top w:val="none" w:sz="0" w:space="0" w:color="auto"/>
                                        <w:left w:val="none" w:sz="0" w:space="0" w:color="auto"/>
                                        <w:bottom w:val="none" w:sz="0" w:space="0" w:color="auto"/>
                                        <w:right w:val="none" w:sz="0" w:space="0" w:color="auto"/>
                                      </w:divBdr>
                                      <w:divsChild>
                                        <w:div w:id="1488783525">
                                          <w:marLeft w:val="0"/>
                                          <w:marRight w:val="0"/>
                                          <w:marTop w:val="0"/>
                                          <w:marBottom w:val="450"/>
                                          <w:divBdr>
                                            <w:top w:val="none" w:sz="0" w:space="0" w:color="auto"/>
                                            <w:left w:val="none" w:sz="0" w:space="0" w:color="auto"/>
                                            <w:bottom w:val="none" w:sz="0" w:space="0" w:color="auto"/>
                                            <w:right w:val="none" w:sz="0" w:space="0" w:color="auto"/>
                                          </w:divBdr>
                                          <w:divsChild>
                                            <w:div w:id="504588991">
                                              <w:marLeft w:val="0"/>
                                              <w:marRight w:val="0"/>
                                              <w:marTop w:val="0"/>
                                              <w:marBottom w:val="0"/>
                                              <w:divBdr>
                                                <w:top w:val="none" w:sz="0" w:space="0" w:color="auto"/>
                                                <w:left w:val="none" w:sz="0" w:space="0" w:color="auto"/>
                                                <w:bottom w:val="none" w:sz="0" w:space="0" w:color="auto"/>
                                                <w:right w:val="none" w:sz="0" w:space="0" w:color="auto"/>
                                              </w:divBdr>
                                              <w:divsChild>
                                                <w:div w:id="18978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44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51">
          <w:marLeft w:val="0"/>
          <w:marRight w:val="0"/>
          <w:marTop w:val="0"/>
          <w:marBottom w:val="0"/>
          <w:divBdr>
            <w:top w:val="none" w:sz="0" w:space="0" w:color="auto"/>
            <w:left w:val="none" w:sz="0" w:space="0" w:color="auto"/>
            <w:bottom w:val="none" w:sz="0" w:space="0" w:color="auto"/>
            <w:right w:val="none" w:sz="0" w:space="0" w:color="auto"/>
          </w:divBdr>
          <w:divsChild>
            <w:div w:id="1644888878">
              <w:marLeft w:val="0"/>
              <w:marRight w:val="0"/>
              <w:marTop w:val="0"/>
              <w:marBottom w:val="0"/>
              <w:divBdr>
                <w:top w:val="none" w:sz="0" w:space="0" w:color="auto"/>
                <w:left w:val="none" w:sz="0" w:space="0" w:color="auto"/>
                <w:bottom w:val="none" w:sz="0" w:space="0" w:color="auto"/>
                <w:right w:val="none" w:sz="0" w:space="0" w:color="auto"/>
              </w:divBdr>
              <w:divsChild>
                <w:div w:id="390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Imran</cp:lastModifiedBy>
  <cp:revision>2</cp:revision>
  <dcterms:created xsi:type="dcterms:W3CDTF">2022-04-20T00:31:00Z</dcterms:created>
  <dcterms:modified xsi:type="dcterms:W3CDTF">2022-04-20T00:31:00Z</dcterms:modified>
</cp:coreProperties>
</file>